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Accountancy: Solve all numrical  ch.8 Journal </w:t>
      </w:r>
    </w:p>
    <w:p>
      <w:pPr>
        <w:pStyle w:val="style0"/>
        <w:rPr/>
      </w:pPr>
      <w:r>
        <w:rPr>
          <w:lang w:val="en-US"/>
        </w:rPr>
        <w:t xml:space="preserve">Business Studies: Prepare PA syllabus </w:t>
      </w:r>
    </w:p>
    <w:p>
      <w:pPr>
        <w:pStyle w:val="style0"/>
        <w:rPr/>
      </w:pPr>
      <w:r>
        <w:rPr>
          <w:lang w:val="en-US"/>
        </w:rPr>
        <w:t xml:space="preserve">Economics: Complete all notes and questions Ch.3 Statistics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</Words>
  <Characters>124</Characters>
  <Application>WPS Office</Application>
  <Paragraphs>4</Paragraphs>
  <CharactersWithSpaces>144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2024-08-13T08:34:03Z</dcterms:created>
  <dc:creator>RMX2076</dc:creator>
  <lastModifiedBy>RMX2076</lastModifiedBy>
  <dcterms:modified xsi:type="dcterms:W3CDTF">2024-08-14T11:26:36Z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717ae6a0d4c14df59f95e7078da5c694</vt:lpwstr>
  </property>
</Properties>
</file>